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颍上二</w:t>
      </w:r>
      <w:r>
        <w:rPr>
          <w:rFonts w:hint="eastAsia"/>
          <w:sz w:val="28"/>
          <w:szCs w:val="28"/>
        </w:rPr>
        <w:t>中：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我公司参加贵单位组织的“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 w:themeColor="text1" w:themeTint="F2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颍上二中2024—2025学年第一学期高三、高二一科一辅</w:t>
      </w:r>
      <w:bookmarkStart w:id="0" w:name="_GoBack"/>
      <w:bookmarkEnd w:id="0"/>
      <w:r>
        <w:rPr>
          <w:rFonts w:hint="eastAsia"/>
          <w:sz w:val="28"/>
          <w:szCs w:val="28"/>
        </w:rPr>
        <w:t>”招标项目。相关附件如下。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1、报名单位营业执照复印件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2、项目联系人的身份证复印件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3、法人授权委托书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4、样书及预报价</w:t>
      </w:r>
    </w:p>
    <w:p>
      <w:pPr>
        <w:rPr>
          <w:sz w:val="28"/>
          <w:szCs w:val="28"/>
        </w:rPr>
      </w:pPr>
    </w:p>
    <w:p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jJhMWNiMmU5NDE0YjVjMTI4NWI5MmRjOTJlY2QifQ=="/>
  </w:docVars>
  <w:rsids>
    <w:rsidRoot w:val="76EE3D02"/>
    <w:rsid w:val="2ACB4DEE"/>
    <w:rsid w:val="76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Administrator</dc:creator>
  <cp:lastModifiedBy>鸿日</cp:lastModifiedBy>
  <dcterms:modified xsi:type="dcterms:W3CDTF">2024-06-19T12:16:14Z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14C273215F82447FBCE1C8CB44496990</vt:lpwstr>
  </property>
</Properties>
</file>