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outlineLvl w:val="3"/>
        <w:rPr>
          <w:rFonts w:hint="eastAsia"/>
          <w:b/>
        </w:rPr>
      </w:pPr>
      <w:r>
        <w:rPr>
          <w:rFonts w:hint="eastAsia"/>
          <w:b/>
        </w:rPr>
        <w:t>附件：</w:t>
      </w:r>
      <w:r>
        <w:rPr>
          <w:b/>
        </w:rPr>
        <w:t>报价表</w:t>
      </w:r>
      <w:r>
        <w:rPr>
          <w:rFonts w:hint="eastAsia"/>
          <w:b/>
        </w:rPr>
        <w:t>：</w:t>
      </w:r>
    </w:p>
    <w:p>
      <w:pPr>
        <w:spacing w:line="360" w:lineRule="auto"/>
        <w:rPr>
          <w:b/>
        </w:rPr>
      </w:pPr>
      <w:r>
        <w:rPr>
          <w:b/>
        </w:rPr>
        <w:t>项目名称：</w:t>
      </w:r>
      <w:r>
        <w:rPr>
          <w:b/>
          <w:u w:val="single"/>
        </w:rPr>
        <w:t xml:space="preserve"> </w:t>
      </w:r>
      <w:r>
        <w:rPr>
          <w:rFonts w:hint="eastAsia" w:ascii="宋体" w:hAnsi="宋体"/>
          <w:u w:val="single"/>
        </w:rPr>
        <w:t>安徽省颍上第二中学防水改造工程</w:t>
      </w:r>
    </w:p>
    <w:p>
      <w:pPr>
        <w:spacing w:line="360" w:lineRule="auto"/>
        <w:rPr>
          <w:b/>
        </w:rPr>
      </w:pPr>
    </w:p>
    <w:tbl>
      <w:tblPr>
        <w:tblStyle w:val="3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6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before="177" w:line="360" w:lineRule="auto"/>
              <w:ind w:left="5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供应商名称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spacing w:line="360" w:lineRule="auto"/>
              <w:rPr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before="9" w:line="360" w:lineRule="auto"/>
              <w:rPr>
                <w:b/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ind w:left="1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报价</w:t>
            </w:r>
          </w:p>
          <w:p>
            <w:pPr>
              <w:pStyle w:val="5"/>
              <w:spacing w:before="82" w:line="360" w:lineRule="auto"/>
              <w:ind w:left="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（详见备注说明）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spacing w:before="11" w:line="360" w:lineRule="auto"/>
              <w:rPr>
                <w:b/>
                <w:sz w:val="21"/>
                <w:szCs w:val="21"/>
              </w:rPr>
            </w:pPr>
          </w:p>
          <w:p>
            <w:pPr>
              <w:pStyle w:val="5"/>
              <w:tabs>
                <w:tab w:val="left" w:pos="4482"/>
              </w:tabs>
              <w:spacing w:before="1" w:line="360" w:lineRule="auto"/>
              <w:ind w:left="107"/>
              <w:rPr>
                <w:sz w:val="21"/>
                <w:szCs w:val="21"/>
              </w:rPr>
            </w:pPr>
            <w:r>
              <w:rPr>
                <w:rFonts w:hint="eastAsia"/>
              </w:rPr>
              <w:t>人民币（大写）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（小写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before="160" w:line="360" w:lineRule="auto"/>
              <w:ind w:left="5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质量标准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spacing w:line="360" w:lineRule="auto"/>
              <w:rPr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tabs>
                <w:tab w:val="left" w:pos="730"/>
              </w:tabs>
              <w:spacing w:before="161" w:line="360" w:lineRule="auto"/>
              <w:ind w:left="6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工</w:t>
            </w:r>
            <w:r>
              <w:rPr>
                <w:b/>
                <w:sz w:val="21"/>
                <w:szCs w:val="21"/>
                <w:lang w:eastAsia="en-US"/>
              </w:rPr>
              <w:tab/>
            </w:r>
            <w:r>
              <w:rPr>
                <w:b/>
                <w:sz w:val="21"/>
                <w:szCs w:val="21"/>
                <w:lang w:eastAsia="en-US"/>
              </w:rPr>
              <w:t>期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tabs>
                <w:tab w:val="left" w:pos="2267"/>
              </w:tabs>
              <w:spacing w:before="161"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日历天完工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before="160" w:line="360" w:lineRule="auto"/>
              <w:ind w:left="7"/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/>
              </w:rPr>
              <w:t>项目经理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tabs>
                <w:tab w:val="left" w:pos="1067"/>
                <w:tab w:val="left" w:pos="1907"/>
              </w:tabs>
              <w:spacing w:before="160" w:line="360" w:lineRule="auto"/>
              <w:ind w:left="107"/>
              <w:rPr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before="160" w:line="360" w:lineRule="auto"/>
              <w:ind w:left="7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是否响应付款方式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tabs>
                <w:tab w:val="left" w:pos="1067"/>
                <w:tab w:val="left" w:pos="1907"/>
              </w:tabs>
              <w:spacing w:before="160" w:line="360" w:lineRule="auto"/>
              <w:ind w:left="107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是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否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  <w:lang w:eastAsia="en-US"/>
              </w:rPr>
              <w:tab/>
            </w:r>
            <w:r>
              <w:rPr>
                <w:sz w:val="21"/>
                <w:szCs w:val="21"/>
                <w:lang w:eastAsia="en-US"/>
              </w:rPr>
              <w:t>（划√）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2461" w:type="dxa"/>
            <w:shd w:val="clear" w:color="auto" w:fill="auto"/>
          </w:tcPr>
          <w:p>
            <w:pPr>
              <w:pStyle w:val="5"/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pStyle w:val="5"/>
              <w:spacing w:before="215" w:line="360" w:lineRule="auto"/>
              <w:ind w:left="5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备注说明</w:t>
            </w:r>
          </w:p>
        </w:tc>
        <w:tc>
          <w:tcPr>
            <w:tcW w:w="6064" w:type="dxa"/>
            <w:shd w:val="clear" w:color="auto" w:fill="auto"/>
          </w:tcPr>
          <w:p>
            <w:pPr>
              <w:pStyle w:val="5"/>
              <w:spacing w:line="360" w:lineRule="auto"/>
              <w:rPr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</w:tbl>
    <w:p>
      <w:pPr>
        <w:pStyle w:val="2"/>
        <w:tabs>
          <w:tab w:val="left" w:pos="6461"/>
          <w:tab w:val="left" w:pos="8556"/>
        </w:tabs>
        <w:spacing w:line="360" w:lineRule="auto"/>
        <w:ind w:left="5021" w:right="327"/>
        <w:rPr>
          <w:sz w:val="21"/>
          <w:szCs w:val="21"/>
          <w:u w:val="single"/>
        </w:rPr>
      </w:pPr>
      <w:r>
        <w:rPr>
          <w:sz w:val="21"/>
          <w:szCs w:val="21"/>
        </w:rPr>
        <w:t>供应商</w:t>
      </w:r>
      <w:r>
        <w:rPr>
          <w:rFonts w:hint="eastAsia"/>
          <w:sz w:val="21"/>
          <w:szCs w:val="21"/>
        </w:rPr>
        <w:t>公章</w:t>
      </w:r>
      <w:r>
        <w:rPr>
          <w:sz w:val="21"/>
          <w:szCs w:val="21"/>
        </w:rPr>
        <w:t>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sz w:val="21"/>
          <w:szCs w:val="21"/>
          <w:u w:val="single"/>
        </w:rPr>
        <w:t xml:space="preserve"> </w:t>
      </w:r>
    </w:p>
    <w:p>
      <w:pPr>
        <w:spacing w:line="360" w:lineRule="auto"/>
        <w:ind w:firstLine="3370" w:firstLineChars="1605"/>
        <w:rPr>
          <w:u w:val="single"/>
        </w:rPr>
      </w:pPr>
      <w:r>
        <w:rPr>
          <w:rFonts w:hint="eastAsia"/>
        </w:rPr>
        <w:t>法定代表人或其委托代理人：</w:t>
      </w:r>
      <w:r>
        <w:rPr>
          <w:rFonts w:hint="eastAsia"/>
          <w:u w:val="single"/>
        </w:rPr>
        <w:t xml:space="preserve">（签字或盖章） </w:t>
      </w:r>
    </w:p>
    <w:p>
      <w:pPr>
        <w:pStyle w:val="2"/>
        <w:tabs>
          <w:tab w:val="left" w:pos="6465"/>
          <w:tab w:val="left" w:pos="8556"/>
        </w:tabs>
        <w:spacing w:line="360" w:lineRule="auto"/>
        <w:ind w:left="5021" w:right="327" w:firstLine="420" w:firstLineChars="200"/>
        <w:rPr>
          <w:sz w:val="21"/>
          <w:szCs w:val="21"/>
        </w:rPr>
      </w:pPr>
      <w:r>
        <w:rPr>
          <w:sz w:val="21"/>
          <w:szCs w:val="21"/>
        </w:rPr>
        <w:t>日</w:t>
      </w:r>
      <w:r>
        <w:rPr>
          <w:sz w:val="21"/>
          <w:szCs w:val="21"/>
        </w:rPr>
        <w:tab/>
      </w:r>
      <w:r>
        <w:rPr>
          <w:sz w:val="21"/>
          <w:szCs w:val="21"/>
        </w:rPr>
        <w:t>期：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>
      <w:pPr>
        <w:rPr>
          <w:b/>
        </w:rPr>
      </w:pPr>
      <w:r>
        <w:rPr>
          <w:b/>
        </w:rPr>
        <w:t>注：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.本表内容根据</w:t>
      </w:r>
      <w:r>
        <w:rPr>
          <w:rFonts w:hint="eastAsia"/>
          <w:b/>
        </w:rPr>
        <w:t>询价</w:t>
      </w:r>
      <w:r>
        <w:rPr>
          <w:b/>
        </w:rPr>
        <w:t>要求包括了</w:t>
      </w:r>
      <w:r>
        <w:rPr>
          <w:rFonts w:hint="eastAsia"/>
          <w:b/>
        </w:rPr>
        <w:t>询价</w:t>
      </w:r>
      <w:r>
        <w:rPr>
          <w:b/>
        </w:rPr>
        <w:t>文件要求提供的全部内容的所有费用。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.特殊事项在备注中注明。</w:t>
      </w:r>
    </w:p>
    <w:p>
      <w:pPr>
        <w:spacing w:line="360" w:lineRule="auto"/>
        <w:ind w:firstLine="422" w:firstLineChars="200"/>
        <w:rPr>
          <w:b/>
        </w:rPr>
      </w:pPr>
      <w:r>
        <w:rPr>
          <w:b/>
        </w:rPr>
        <w:t>3.</w:t>
      </w:r>
      <w:r>
        <w:rPr>
          <w:rFonts w:hint="eastAsia"/>
          <w:b/>
        </w:rPr>
        <w:t>投标人后期投标报价浮动率的计算按以下方式进行计算</w:t>
      </w:r>
    </w:p>
    <w:p>
      <w:pPr>
        <w:adjustRightInd w:val="0"/>
        <w:snapToGrid w:val="0"/>
        <w:spacing w:before="62" w:beforeLines="20" w:after="62" w:afterLines="20" w:line="360" w:lineRule="auto"/>
        <w:ind w:left="149" w:leftChars="71" w:firstLine="420" w:firstLineChars="200"/>
        <w:rPr>
          <w:rFonts w:cs="仿宋"/>
        </w:rPr>
      </w:pPr>
      <w:r>
        <w:rPr>
          <w:rFonts w:hint="eastAsia" w:cs="仿宋"/>
        </w:rPr>
        <w:t>投标报价浮动率</w:t>
      </w:r>
      <w:r>
        <w:rPr>
          <w:rFonts w:cs="仿宋"/>
        </w:rPr>
        <w:t xml:space="preserve"> =</w:t>
      </w:r>
      <w:r>
        <w:rPr>
          <w:rFonts w:hint="eastAsia" w:cs="仿宋"/>
        </w:rPr>
        <w:t>【投标报价</w:t>
      </w:r>
      <w:r>
        <w:rPr>
          <w:rFonts w:cs="仿宋"/>
        </w:rPr>
        <w:t>-</w:t>
      </w:r>
      <w:r>
        <w:rPr>
          <w:rFonts w:hint="eastAsia" w:cs="仿宋"/>
        </w:rPr>
        <w:t>（</w:t>
      </w:r>
      <w:r>
        <w:rPr>
          <w:rFonts w:cs="仿宋"/>
        </w:rPr>
        <w:t xml:space="preserve"> </w:t>
      </w:r>
      <w:r>
        <w:rPr>
          <w:rFonts w:hint="eastAsia" w:cs="仿宋"/>
        </w:rPr>
        <w:t>暂估价、暂列金额）】</w:t>
      </w:r>
      <w:r>
        <w:rPr>
          <w:rFonts w:cs="仿宋"/>
        </w:rPr>
        <w:t>/</w:t>
      </w:r>
      <w:r>
        <w:rPr>
          <w:rFonts w:hint="eastAsia" w:cs="仿宋"/>
        </w:rPr>
        <w:t>【最高投标限价</w:t>
      </w:r>
      <w:r>
        <w:rPr>
          <w:rFonts w:cs="仿宋"/>
        </w:rPr>
        <w:t>-</w:t>
      </w:r>
      <w:r>
        <w:rPr>
          <w:rFonts w:hint="eastAsia" w:cs="仿宋"/>
        </w:rPr>
        <w:t>（暂估价、暂列金额）】</w:t>
      </w:r>
      <w:r>
        <w:rPr>
          <w:rFonts w:cs="仿宋"/>
        </w:rPr>
        <w:t>*100%</w:t>
      </w:r>
      <w:r>
        <w:rPr>
          <w:rFonts w:hint="eastAsia" w:cs="仿宋"/>
        </w:rPr>
        <w:t>（</w:t>
      </w:r>
      <w:r>
        <w:rPr>
          <w:rFonts w:hint="eastAsia"/>
          <w:b/>
          <w:bCs/>
        </w:rPr>
        <w:t>保留两位小数，小数点后第三位四舍五入</w:t>
      </w:r>
      <w:r>
        <w:rPr>
          <w:rFonts w:hint="eastAsia" w:cs="仿宋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6580D"/>
    <w:rsid w:val="42BD5A01"/>
    <w:rsid w:val="54B91203"/>
    <w:rsid w:val="6EC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2021-07-16T10:17:00Z</dcterms:created>
  <dc:creator>李慧海</dc:creator>
  <cp:lastModifiedBy>李慧海</cp:lastModifiedBy>
  <dcterms:modified xsi:type="dcterms:W3CDTF">2021-07-17T00:59:07Z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